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84BD" w14:textId="76FA9E9C" w:rsidR="008F4688" w:rsidRDefault="00586C81" w:rsidP="00586C81">
      <w:pPr>
        <w:jc w:val="center"/>
        <w:rPr>
          <w:b/>
          <w:bCs/>
          <w:u w:val="single"/>
        </w:rPr>
      </w:pPr>
      <w:r w:rsidRPr="00D03518">
        <w:rPr>
          <w:b/>
          <w:bCs/>
          <w:u w:val="single"/>
        </w:rPr>
        <w:t>D</w:t>
      </w:r>
      <w:r w:rsidR="00D03518" w:rsidRPr="00D03518">
        <w:rPr>
          <w:b/>
          <w:bCs/>
          <w:u w:val="single"/>
        </w:rPr>
        <w:t>C</w:t>
      </w:r>
      <w:r w:rsidRPr="00D03518">
        <w:rPr>
          <w:b/>
          <w:bCs/>
          <w:u w:val="single"/>
        </w:rPr>
        <w:t>-CCCR 2023 Strategy Session: Notes</w:t>
      </w:r>
    </w:p>
    <w:p w14:paraId="1F960ED5" w14:textId="21A7108B" w:rsidR="007B38AD" w:rsidRDefault="007B38AD" w:rsidP="007B38AD">
      <w:pPr>
        <w:jc w:val="center"/>
      </w:pPr>
      <w:r w:rsidRPr="007B38AD">
        <w:t>January 20, 9:00-12:00</w:t>
      </w:r>
    </w:p>
    <w:p w14:paraId="21326BFB" w14:textId="449422F2" w:rsidR="007B38AD" w:rsidRPr="007B38AD" w:rsidRDefault="007B38AD" w:rsidP="007B38AD">
      <w:pPr>
        <w:rPr>
          <w:b/>
          <w:bCs/>
          <w:u w:val="single"/>
        </w:rPr>
      </w:pPr>
      <w:r w:rsidRPr="007B38AD">
        <w:rPr>
          <w:b/>
          <w:bCs/>
          <w:u w:val="single"/>
        </w:rPr>
        <w:t>Introductory Remarks by Chair Uwe Brandes</w:t>
      </w:r>
    </w:p>
    <w:p w14:paraId="6021C2BE" w14:textId="5AEC0D47" w:rsidR="00586C81" w:rsidRPr="006749C6" w:rsidRDefault="007B38A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Remarks by </w:t>
      </w:r>
      <w:r w:rsidR="00586C81" w:rsidRPr="006749C6">
        <w:rPr>
          <w:b/>
          <w:bCs/>
          <w:u w:val="single"/>
        </w:rPr>
        <w:t>Council Member Allen</w:t>
      </w:r>
      <w:r w:rsidR="006749C6">
        <w:rPr>
          <w:b/>
          <w:bCs/>
          <w:u w:val="single"/>
        </w:rPr>
        <w:t>:</w:t>
      </w:r>
    </w:p>
    <w:p w14:paraId="78F74D3F" w14:textId="2B0A4000" w:rsidR="00B83CDA" w:rsidRDefault="00B83CDA" w:rsidP="002549CF">
      <w:pPr>
        <w:pStyle w:val="ListParagraph"/>
        <w:numPr>
          <w:ilvl w:val="0"/>
          <w:numId w:val="2"/>
        </w:numPr>
      </w:pPr>
      <w:r>
        <w:t>CM Allen is new Chair of the Committee on Transportation and Environment, which oversees the Climate Commission</w:t>
      </w:r>
      <w:r w:rsidR="00D1607B">
        <w:t>.</w:t>
      </w:r>
    </w:p>
    <w:p w14:paraId="6F29EF03" w14:textId="77777777" w:rsidR="00D1607B" w:rsidRDefault="002549CF" w:rsidP="002549CF">
      <w:pPr>
        <w:pStyle w:val="ListParagraph"/>
        <w:numPr>
          <w:ilvl w:val="0"/>
          <w:numId w:val="2"/>
        </w:numPr>
      </w:pPr>
      <w:r>
        <w:t>$3.5 billion coming into the District over the next several years focused on transportation, energy, and environment.</w:t>
      </w:r>
    </w:p>
    <w:p w14:paraId="31191B56" w14:textId="41EDA866" w:rsidR="00600AF1" w:rsidRDefault="00600AF1" w:rsidP="002549CF">
      <w:pPr>
        <w:pStyle w:val="ListParagraph"/>
        <w:numPr>
          <w:ilvl w:val="0"/>
          <w:numId w:val="2"/>
        </w:numPr>
      </w:pPr>
      <w:r>
        <w:t>CM Allen described climate priorities for the year ahead</w:t>
      </w:r>
      <w:r w:rsidR="00BB78E3">
        <w:t>:</w:t>
      </w:r>
    </w:p>
    <w:p w14:paraId="3B7F888F" w14:textId="62485197" w:rsidR="00586C81" w:rsidRDefault="00600AF1" w:rsidP="00600AF1">
      <w:pPr>
        <w:pStyle w:val="ListParagraph"/>
        <w:numPr>
          <w:ilvl w:val="1"/>
          <w:numId w:val="2"/>
        </w:numPr>
      </w:pPr>
      <w:r>
        <w:t>E</w:t>
      </w:r>
      <w:r w:rsidR="00D1607B">
        <w:t xml:space="preserve">mbed </w:t>
      </w:r>
      <w:r w:rsidR="00256FED">
        <w:t>climate</w:t>
      </w:r>
      <w:r w:rsidR="00D1607B">
        <w:t xml:space="preserve"> </w:t>
      </w:r>
      <w:r w:rsidR="00256FED">
        <w:t xml:space="preserve">priorities across the District in all decision-making, including economic development and project development. There needs to be a </w:t>
      </w:r>
      <w:r w:rsidR="00524A3C">
        <w:t>standardized baseline of climate expectations, not merely “add-ons</w:t>
      </w:r>
      <w:r w:rsidR="00D501B5">
        <w:t>.</w:t>
      </w:r>
      <w:r w:rsidR="00524A3C">
        <w:t>”</w:t>
      </w:r>
    </w:p>
    <w:p w14:paraId="101F3984" w14:textId="1CE397EE" w:rsidR="00600AF1" w:rsidRDefault="007F534A" w:rsidP="00600AF1">
      <w:pPr>
        <w:pStyle w:val="ListParagraph"/>
        <w:numPr>
          <w:ilvl w:val="1"/>
          <w:numId w:val="2"/>
        </w:numPr>
      </w:pPr>
      <w:r>
        <w:t>Develop a workforce within the green economy, as a part of social, economic, and environmental justice</w:t>
      </w:r>
      <w:r w:rsidR="00D501B5">
        <w:t>.</w:t>
      </w:r>
    </w:p>
    <w:p w14:paraId="4042B008" w14:textId="2283ADD8" w:rsidR="00017CE5" w:rsidRDefault="007F534A" w:rsidP="00600AF1">
      <w:pPr>
        <w:pStyle w:val="ListParagraph"/>
        <w:numPr>
          <w:ilvl w:val="1"/>
          <w:numId w:val="2"/>
        </w:numPr>
      </w:pPr>
      <w:r>
        <w:t xml:space="preserve">Waterways </w:t>
      </w:r>
      <w:r w:rsidR="00DA056F">
        <w:t xml:space="preserve">as a </w:t>
      </w:r>
      <w:r w:rsidR="00BB78E3">
        <w:t>uniting</w:t>
      </w:r>
      <w:r w:rsidR="00E772BF">
        <w:t xml:space="preserve"> and democratizing</w:t>
      </w:r>
      <w:r w:rsidR="00DA056F">
        <w:t xml:space="preserve"> space in our city</w:t>
      </w:r>
      <w:r w:rsidR="00E772BF">
        <w:t xml:space="preserve"> that can be assets to</w:t>
      </w:r>
      <w:r w:rsidR="00C37B75">
        <w:t xml:space="preserve"> </w:t>
      </w:r>
      <w:r w:rsidR="00AA73BA">
        <w:t>reimagine our future</w:t>
      </w:r>
      <w:r w:rsidR="00312886">
        <w:t xml:space="preserve">. </w:t>
      </w:r>
    </w:p>
    <w:p w14:paraId="222FEF62" w14:textId="2B6268BF" w:rsidR="00017CE5" w:rsidRDefault="00017CE5" w:rsidP="00017CE5">
      <w:pPr>
        <w:pStyle w:val="ListParagraph"/>
        <w:numPr>
          <w:ilvl w:val="2"/>
          <w:numId w:val="2"/>
        </w:numPr>
      </w:pPr>
      <w:r>
        <w:t>W</w:t>
      </w:r>
      <w:r w:rsidR="00312886">
        <w:t xml:space="preserve">aterways </w:t>
      </w:r>
      <w:r>
        <w:t>should be</w:t>
      </w:r>
      <w:r w:rsidR="00B17FD1">
        <w:t>:</w:t>
      </w:r>
    </w:p>
    <w:p w14:paraId="79593B61" w14:textId="17905163" w:rsidR="00B17FD1" w:rsidRDefault="00B17FD1" w:rsidP="00B17FD1">
      <w:pPr>
        <w:pStyle w:val="ListParagraph"/>
        <w:numPr>
          <w:ilvl w:val="3"/>
          <w:numId w:val="2"/>
        </w:numPr>
      </w:pPr>
      <w:r>
        <w:t xml:space="preserve">Accessed equally by </w:t>
      </w:r>
      <w:proofErr w:type="gramStart"/>
      <w:r w:rsidR="00424EE4">
        <w:t>all</w:t>
      </w:r>
      <w:proofErr w:type="gramEnd"/>
    </w:p>
    <w:p w14:paraId="37FF9E52" w14:textId="77777777" w:rsidR="00B17FD1" w:rsidRDefault="00B17FD1" w:rsidP="00017CE5">
      <w:pPr>
        <w:pStyle w:val="ListParagraph"/>
        <w:numPr>
          <w:ilvl w:val="3"/>
          <w:numId w:val="2"/>
        </w:numPr>
      </w:pPr>
      <w:r>
        <w:t>R</w:t>
      </w:r>
      <w:r w:rsidR="00312886">
        <w:t>esilient</w:t>
      </w:r>
      <w:r w:rsidR="00E772BF">
        <w:t xml:space="preserve"> </w:t>
      </w:r>
      <w:r>
        <w:t>in the face of changing climate</w:t>
      </w:r>
    </w:p>
    <w:p w14:paraId="6CD25D90" w14:textId="77777777" w:rsidR="00B17FD1" w:rsidRDefault="00B17FD1" w:rsidP="00017CE5">
      <w:pPr>
        <w:pStyle w:val="ListParagraph"/>
        <w:numPr>
          <w:ilvl w:val="3"/>
          <w:numId w:val="2"/>
        </w:numPr>
      </w:pPr>
      <w:r>
        <w:t>E</w:t>
      </w:r>
      <w:r w:rsidR="000E2B42">
        <w:t>conomic engines</w:t>
      </w:r>
      <w:r w:rsidR="006E6896">
        <w:t xml:space="preserve"> </w:t>
      </w:r>
    </w:p>
    <w:p w14:paraId="27310ADB" w14:textId="1A8D4CD0" w:rsidR="007F534A" w:rsidRDefault="00B17FD1" w:rsidP="00017CE5">
      <w:pPr>
        <w:pStyle w:val="ListParagraph"/>
        <w:numPr>
          <w:ilvl w:val="3"/>
          <w:numId w:val="2"/>
        </w:numPr>
      </w:pPr>
      <w:r>
        <w:t>R</w:t>
      </w:r>
      <w:r w:rsidR="006E6896">
        <w:t>ecreational spaces</w:t>
      </w:r>
    </w:p>
    <w:p w14:paraId="39C897A9" w14:textId="77A9CE49" w:rsidR="005C4E96" w:rsidRDefault="005C4E96" w:rsidP="005C4E96">
      <w:pPr>
        <w:pStyle w:val="ListParagraph"/>
        <w:numPr>
          <w:ilvl w:val="0"/>
          <w:numId w:val="2"/>
        </w:numPr>
      </w:pPr>
      <w:r>
        <w:t>Climate Commission Questions:</w:t>
      </w:r>
    </w:p>
    <w:p w14:paraId="485BD110" w14:textId="2DEE499C" w:rsidR="005C4E96" w:rsidRDefault="00D249E2" w:rsidP="005C4E96">
      <w:pPr>
        <w:pStyle w:val="ListParagraph"/>
        <w:numPr>
          <w:ilvl w:val="1"/>
          <w:numId w:val="2"/>
        </w:numPr>
      </w:pPr>
      <w:r>
        <w:t xml:space="preserve">Transportation requires so much physical infrastructure and </w:t>
      </w:r>
      <w:r w:rsidR="00553D9E">
        <w:t xml:space="preserve">coordination with neighboring Maryland/Virginia, as well as the federally owned property in the District. How do we reduce/eliminate the </w:t>
      </w:r>
      <w:r w:rsidR="001340E7">
        <w:t>transportation</w:t>
      </w:r>
      <w:r w:rsidR="00553D9E">
        <w:t xml:space="preserve"> emissions </w:t>
      </w:r>
      <w:r w:rsidR="001D299F">
        <w:t>in an equitable manner?</w:t>
      </w:r>
    </w:p>
    <w:p w14:paraId="4B83D401" w14:textId="7BB11D11" w:rsidR="001D299F" w:rsidRDefault="001D299F" w:rsidP="001D299F">
      <w:pPr>
        <w:pStyle w:val="ListParagraph"/>
        <w:numPr>
          <w:ilvl w:val="2"/>
          <w:numId w:val="2"/>
        </w:numPr>
      </w:pPr>
      <w:r>
        <w:t xml:space="preserve">CM Allen: I am also the </w:t>
      </w:r>
      <w:r w:rsidR="008C5962">
        <w:t xml:space="preserve">Vice Chair of the Transportation Planning Board, where I work alongside the transportation officials in Virginia and Maryland to work on the issue regionally. We recognize that the actions of Maryland/Virginia have immediate downstream effects on the District and our transportation patterns. </w:t>
      </w:r>
    </w:p>
    <w:p w14:paraId="54B51DEB" w14:textId="32F4BE64" w:rsidR="00DD24A1" w:rsidRDefault="00DD24A1" w:rsidP="001D299F">
      <w:pPr>
        <w:pStyle w:val="ListParagraph"/>
        <w:numPr>
          <w:ilvl w:val="2"/>
          <w:numId w:val="2"/>
        </w:numPr>
      </w:pPr>
      <w:r>
        <w:t xml:space="preserve">CM Allen: Locally, I am working with DDOT to </w:t>
      </w:r>
      <w:r w:rsidR="004D641E">
        <w:t xml:space="preserve">navigate </w:t>
      </w:r>
      <w:r w:rsidR="00096BB2">
        <w:t xml:space="preserve">any potential </w:t>
      </w:r>
      <w:r w:rsidR="004D641E">
        <w:t>pushback of changes to our public spaces</w:t>
      </w:r>
      <w:r w:rsidR="00096BB2">
        <w:t xml:space="preserve"> (especially parking spaces) and think </w:t>
      </w:r>
      <w:proofErr w:type="spellStart"/>
      <w:r w:rsidR="00096BB2">
        <w:t>transformatively</w:t>
      </w:r>
      <w:proofErr w:type="spellEnd"/>
      <w:r w:rsidR="00096BB2">
        <w:t xml:space="preserve"> about how we use our public rights of way. Similarly, we are pushing our transit systems</w:t>
      </w:r>
      <w:r w:rsidR="00986938">
        <w:t xml:space="preserve"> with new efforts </w:t>
      </w:r>
      <w:r w:rsidR="001340E7">
        <w:t xml:space="preserve">such as </w:t>
      </w:r>
      <w:r w:rsidR="00986938">
        <w:t xml:space="preserve">our recently introduced </w:t>
      </w:r>
      <w:r w:rsidR="00F20C09">
        <w:t xml:space="preserve">legislation </w:t>
      </w:r>
      <w:r w:rsidR="001340E7">
        <w:t xml:space="preserve">that makes </w:t>
      </w:r>
      <w:r w:rsidR="009276ED">
        <w:t>buses free to residents and makes new investments in improving service.</w:t>
      </w:r>
    </w:p>
    <w:p w14:paraId="7238CC48" w14:textId="2CB3F70F" w:rsidR="009276ED" w:rsidRDefault="009276ED" w:rsidP="001D299F">
      <w:pPr>
        <w:pStyle w:val="ListParagraph"/>
        <w:numPr>
          <w:ilvl w:val="2"/>
          <w:numId w:val="2"/>
        </w:numPr>
      </w:pPr>
      <w:r>
        <w:t xml:space="preserve">CM Allen: Lastly, we are building out our EV infrastructure </w:t>
      </w:r>
      <w:r w:rsidR="008E2FBF">
        <w:t>to help folks move to electric vehicles. This is especially important to help residents take full advantage of the federal incentives for electric vehicles.</w:t>
      </w:r>
    </w:p>
    <w:p w14:paraId="0F19C827" w14:textId="07A46377" w:rsidR="008937B0" w:rsidRDefault="008937B0" w:rsidP="001D299F">
      <w:pPr>
        <w:pStyle w:val="ListParagraph"/>
        <w:numPr>
          <w:ilvl w:val="2"/>
          <w:numId w:val="2"/>
        </w:numPr>
      </w:pPr>
      <w:r>
        <w:t xml:space="preserve">CM Allen: We have an important moment with </w:t>
      </w:r>
      <w:r w:rsidR="003D2E5D">
        <w:t>the influx of transportation resources. I am working to point those dollars toward EV charging infrastructure and transit.</w:t>
      </w:r>
    </w:p>
    <w:p w14:paraId="48888567" w14:textId="608AB870" w:rsidR="001F29E2" w:rsidRDefault="001F29E2" w:rsidP="001F29E2">
      <w:pPr>
        <w:pStyle w:val="ListParagraph"/>
        <w:numPr>
          <w:ilvl w:val="1"/>
          <w:numId w:val="2"/>
        </w:numPr>
      </w:pPr>
      <w:r>
        <w:lastRenderedPageBreak/>
        <w:t xml:space="preserve">Building emissions are </w:t>
      </w:r>
      <w:r w:rsidR="0051032F">
        <w:t>responsible</w:t>
      </w:r>
      <w:r>
        <w:t xml:space="preserve"> for roughly </w:t>
      </w:r>
      <w:r w:rsidR="006A60E8">
        <w:t xml:space="preserve">three-quarters o the District’s emissions, with gas as an especially potent source of greenhouse gas emissions. </w:t>
      </w:r>
      <w:r w:rsidR="0051032F">
        <w:t xml:space="preserve">Council passed a law that prohibits new buildings after a certain year from installing new gas infrastructure. But harder yet is decommissioning the existing infrastructure. What are your thoughts to achieving the Climate Commission’s recommendation to phase out fossil gas. </w:t>
      </w:r>
    </w:p>
    <w:p w14:paraId="44D29474" w14:textId="3233B327" w:rsidR="0051032F" w:rsidRDefault="0051032F" w:rsidP="0051032F">
      <w:pPr>
        <w:pStyle w:val="ListParagraph"/>
        <w:numPr>
          <w:ilvl w:val="2"/>
          <w:numId w:val="2"/>
        </w:numPr>
      </w:pPr>
      <w:r>
        <w:t xml:space="preserve">CM Allen: </w:t>
      </w:r>
      <w:r w:rsidR="005D6EBE">
        <w:t xml:space="preserve">I will be reintroducing a bill </w:t>
      </w:r>
      <w:r w:rsidR="0063506B">
        <w:t xml:space="preserve">to add a permit fee for any project that adds or replaces gas appliances. And </w:t>
      </w:r>
      <w:r w:rsidR="003B2F60">
        <w:t xml:space="preserve">allow residents at a certain income level to voluntarily switch to electric appliances </w:t>
      </w:r>
      <w:r w:rsidR="001C3136">
        <w:t>cost-free, which leverages the federal incentives further.</w:t>
      </w:r>
      <w:r w:rsidR="00316296">
        <w:t xml:space="preserve"> </w:t>
      </w:r>
      <w:r w:rsidR="0075145B">
        <w:t>Lastly, we are going to make sure that public housing</w:t>
      </w:r>
      <w:r w:rsidR="00230CBA">
        <w:t xml:space="preserve"> that is rebu</w:t>
      </w:r>
      <w:r w:rsidR="00406F6C">
        <w:t xml:space="preserve">ilt </w:t>
      </w:r>
      <w:r w:rsidR="00A2733A">
        <w:t>with electric appliances.</w:t>
      </w:r>
      <w:r w:rsidR="0075145B">
        <w:t xml:space="preserve"> </w:t>
      </w:r>
      <w:r w:rsidR="00316296">
        <w:t xml:space="preserve">Electrifying </w:t>
      </w:r>
      <w:r w:rsidR="00E675FC">
        <w:t>is especially important for our public housing</w:t>
      </w:r>
      <w:r w:rsidR="00316296">
        <w:t xml:space="preserve"> because of the negative impacts on air quality and public health caused by methane from gas appliances. </w:t>
      </w:r>
    </w:p>
    <w:p w14:paraId="046CA0BC" w14:textId="7B4189C2" w:rsidR="00BF18DE" w:rsidRDefault="00BF18DE" w:rsidP="0051032F">
      <w:pPr>
        <w:pStyle w:val="ListParagraph"/>
        <w:numPr>
          <w:ilvl w:val="2"/>
          <w:numId w:val="2"/>
        </w:numPr>
      </w:pPr>
      <w:r>
        <w:t>CM Allen: From the health perspective, renewable gas</w:t>
      </w:r>
      <w:r w:rsidR="00C434C4">
        <w:t xml:space="preserve">, </w:t>
      </w:r>
      <w:proofErr w:type="gramStart"/>
      <w:r w:rsidR="00C434C4">
        <w:t>bio gas</w:t>
      </w:r>
      <w:proofErr w:type="gramEnd"/>
      <w:r w:rsidR="00C434C4">
        <w:t>, and fossil gas also have negative outcomes.</w:t>
      </w:r>
      <w:r w:rsidR="00136C44">
        <w:t xml:space="preserve"> Transition to electrification is about emissions and health</w:t>
      </w:r>
      <w:r w:rsidR="00A27A5D">
        <w:t>.</w:t>
      </w:r>
    </w:p>
    <w:p w14:paraId="23AD7361" w14:textId="601913F6" w:rsidR="006D4745" w:rsidRDefault="006D4745" w:rsidP="0051032F">
      <w:pPr>
        <w:pStyle w:val="ListParagraph"/>
        <w:numPr>
          <w:ilvl w:val="2"/>
          <w:numId w:val="2"/>
        </w:numPr>
      </w:pPr>
      <w:r>
        <w:t>CM Allen: The transition to electric</w:t>
      </w:r>
      <w:r w:rsidR="006172B1">
        <w:t xml:space="preserve"> and efficient</w:t>
      </w:r>
      <w:r>
        <w:t xml:space="preserve"> appliances – stoves,</w:t>
      </w:r>
      <w:r w:rsidR="006172B1">
        <w:t xml:space="preserve"> water heaters, heat pumps </w:t>
      </w:r>
      <w:proofErr w:type="spellStart"/>
      <w:r w:rsidR="006172B1">
        <w:t>etc</w:t>
      </w:r>
      <w:proofErr w:type="spellEnd"/>
      <w:r w:rsidR="006172B1">
        <w:t xml:space="preserve"> – is also a</w:t>
      </w:r>
      <w:r w:rsidR="001C43E4">
        <w:t>n opportunity to build an equitable workforce with good paying jobs. But we need a vision t</w:t>
      </w:r>
      <w:r w:rsidR="007C5754">
        <w:t xml:space="preserve">hat </w:t>
      </w:r>
      <w:r w:rsidR="00424EE4">
        <w:t>connects</w:t>
      </w:r>
      <w:r w:rsidR="007C5754">
        <w:t xml:space="preserve"> these dots. </w:t>
      </w:r>
      <w:r w:rsidR="006172B1">
        <w:t xml:space="preserve">  </w:t>
      </w:r>
    </w:p>
    <w:p w14:paraId="63DDC81D" w14:textId="76A00A8F" w:rsidR="00586C81" w:rsidRPr="006749C6" w:rsidRDefault="00586C81">
      <w:pPr>
        <w:rPr>
          <w:b/>
          <w:bCs/>
          <w:u w:val="single"/>
        </w:rPr>
      </w:pPr>
      <w:r w:rsidRPr="006749C6">
        <w:rPr>
          <w:b/>
          <w:bCs/>
          <w:u w:val="single"/>
        </w:rPr>
        <w:t>Review of Ongoing District Activities (see slides)</w:t>
      </w:r>
    </w:p>
    <w:p w14:paraId="4A95697B" w14:textId="688A7F49" w:rsidR="001F2D56" w:rsidRPr="006749C6" w:rsidRDefault="00586C81">
      <w:pPr>
        <w:rPr>
          <w:b/>
          <w:bCs/>
          <w:u w:val="single"/>
        </w:rPr>
      </w:pPr>
      <w:r w:rsidRPr="006749C6">
        <w:rPr>
          <w:b/>
          <w:bCs/>
          <w:u w:val="single"/>
        </w:rPr>
        <w:t>Commission Member</w:t>
      </w:r>
      <w:r w:rsidR="001F2D56" w:rsidRPr="006749C6">
        <w:rPr>
          <w:b/>
          <w:bCs/>
          <w:u w:val="single"/>
        </w:rPr>
        <w:t xml:space="preserve"> comments:</w:t>
      </w:r>
    </w:p>
    <w:p w14:paraId="2441F11B" w14:textId="18191501" w:rsidR="001F2D56" w:rsidRDefault="001F2D56">
      <w:r>
        <w:t>Visioning the District’s Climate Future</w:t>
      </w:r>
    </w:p>
    <w:p w14:paraId="57516487" w14:textId="67B67CD8" w:rsidR="001F2D56" w:rsidRDefault="001F2D56" w:rsidP="001F2D56">
      <w:pPr>
        <w:pStyle w:val="ListParagraph"/>
        <w:numPr>
          <w:ilvl w:val="0"/>
          <w:numId w:val="1"/>
        </w:numPr>
      </w:pPr>
      <w:r>
        <w:t xml:space="preserve">Significant influx of resources flowing into the District from the Bipartisan Infrastructure Law and Inflation Reduction Act </w:t>
      </w:r>
      <w:r w:rsidR="00D778BA">
        <w:t xml:space="preserve">with a lot of flexibility </w:t>
      </w:r>
      <w:r>
        <w:t xml:space="preserve">which presents a rare and critical opportunity to define community infrastructure for several decades. </w:t>
      </w:r>
    </w:p>
    <w:p w14:paraId="7C109977" w14:textId="38E43C30" w:rsidR="001F2D56" w:rsidRDefault="001F2D56" w:rsidP="001F2D56">
      <w:pPr>
        <w:pStyle w:val="ListParagraph"/>
        <w:numPr>
          <w:ilvl w:val="0"/>
          <w:numId w:val="1"/>
        </w:numPr>
      </w:pPr>
      <w:r>
        <w:t xml:space="preserve">Most of the funding will be managed by the District Department of Transportation (DDOT) through plus-ups to existing programs and new project funds. Both can be strategically deployed to achieve “big picture” goals or run the risk of falling </w:t>
      </w:r>
      <w:r w:rsidR="00CB0C4C">
        <w:t>in</w:t>
      </w:r>
      <w:r>
        <w:t xml:space="preserve">to “business as usual”. </w:t>
      </w:r>
    </w:p>
    <w:p w14:paraId="26E5CD9D" w14:textId="4D848269" w:rsidR="00430AFA" w:rsidRDefault="00FA56A6" w:rsidP="001F2D56">
      <w:pPr>
        <w:pStyle w:val="ListParagraph"/>
        <w:numPr>
          <w:ilvl w:val="0"/>
          <w:numId w:val="1"/>
        </w:numPr>
      </w:pPr>
      <w:r>
        <w:t xml:space="preserve">Much of “visioning” sits in </w:t>
      </w:r>
      <w:proofErr w:type="spellStart"/>
      <w:r>
        <w:t>MoveDC</w:t>
      </w:r>
      <w:proofErr w:type="spellEnd"/>
      <w:r>
        <w:t xml:space="preserve">, Clean Energy DC, or the Comprehensive Plan. But each requires </w:t>
      </w:r>
      <w:r w:rsidR="00CA5ECA">
        <w:t xml:space="preserve">implementation to be effective (zoning, legislation, funding </w:t>
      </w:r>
      <w:proofErr w:type="spellStart"/>
      <w:r w:rsidR="00CA5ECA">
        <w:t>etc</w:t>
      </w:r>
      <w:proofErr w:type="spellEnd"/>
      <w:r w:rsidR="00CA5ECA">
        <w:t>)</w:t>
      </w:r>
    </w:p>
    <w:p w14:paraId="4074D63A" w14:textId="77777777" w:rsidR="00CB0C4C" w:rsidRDefault="00D03518" w:rsidP="001F2D56">
      <w:pPr>
        <w:pStyle w:val="ListParagraph"/>
        <w:numPr>
          <w:ilvl w:val="0"/>
          <w:numId w:val="1"/>
        </w:numPr>
      </w:pPr>
      <w:r>
        <w:t>The District’s effort to rebuild the downtown region is an opportunity to fully reimagine a climate future</w:t>
      </w:r>
      <w:r w:rsidR="00CB0C4C">
        <w:t>.</w:t>
      </w:r>
    </w:p>
    <w:p w14:paraId="22D8A758" w14:textId="77777777" w:rsidR="00CB0C4C" w:rsidRDefault="00CB0C4C" w:rsidP="00CB0C4C">
      <w:r>
        <w:t>Resilience Hubs</w:t>
      </w:r>
    </w:p>
    <w:p w14:paraId="3D1CAEEB" w14:textId="77777777" w:rsidR="00CB0C4C" w:rsidRDefault="00CB0C4C" w:rsidP="00CB0C4C">
      <w:pPr>
        <w:pStyle w:val="ListParagraph"/>
        <w:numPr>
          <w:ilvl w:val="0"/>
          <w:numId w:val="1"/>
        </w:numPr>
      </w:pPr>
      <w:r>
        <w:t xml:space="preserve">Concern that other organizations are unable to proceed with resilience hub development because a protocol or program has not been formalized. </w:t>
      </w:r>
    </w:p>
    <w:p w14:paraId="377A6EAF" w14:textId="234F2276" w:rsidR="00D03518" w:rsidRDefault="00CB0C4C" w:rsidP="00CB0C4C">
      <w:pPr>
        <w:pStyle w:val="ListParagraph"/>
        <w:numPr>
          <w:ilvl w:val="0"/>
          <w:numId w:val="1"/>
        </w:numPr>
      </w:pPr>
      <w:r>
        <w:t xml:space="preserve">Community leaders in Wards 8 and 6 are ready to move forward with resilience </w:t>
      </w:r>
      <w:proofErr w:type="gramStart"/>
      <w:r>
        <w:t>hubs, but</w:t>
      </w:r>
      <w:proofErr w:type="gramEnd"/>
      <w:r>
        <w:t xml:space="preserve"> have not been able to work in coordination with District agencies or</w:t>
      </w:r>
      <w:r w:rsidR="00AF4492">
        <w:t xml:space="preserve"> the existing pilot</w:t>
      </w:r>
      <w:r w:rsidR="00A27A5D">
        <w:t>.</w:t>
      </w:r>
    </w:p>
    <w:p w14:paraId="6435AB2F" w14:textId="2DE9BE98" w:rsidR="00AF4492" w:rsidRDefault="00AF4492" w:rsidP="00CB0C4C">
      <w:pPr>
        <w:pStyle w:val="ListParagraph"/>
        <w:numPr>
          <w:ilvl w:val="0"/>
          <w:numId w:val="1"/>
        </w:numPr>
      </w:pPr>
      <w:r>
        <w:t xml:space="preserve">Its unclear </w:t>
      </w:r>
      <w:r w:rsidR="008051BE">
        <w:t>how potential community-led resilience hubs can coordinate with District agencies</w:t>
      </w:r>
      <w:r w:rsidR="00133B8D">
        <w:t xml:space="preserve"> or who defines the resilience hub program</w:t>
      </w:r>
      <w:r w:rsidR="00A27A5D">
        <w:t>.</w:t>
      </w:r>
    </w:p>
    <w:p w14:paraId="0E84DF15" w14:textId="0BEFDFC4" w:rsidR="008051BE" w:rsidRDefault="008051BE" w:rsidP="00CB0C4C">
      <w:pPr>
        <w:pStyle w:val="ListParagraph"/>
        <w:numPr>
          <w:ilvl w:val="0"/>
          <w:numId w:val="1"/>
        </w:numPr>
      </w:pPr>
      <w:r>
        <w:t>In an emergency scenario, resilience hubs are considered “mass care sites” which falls under the jurisdiction of the Department of Human Services</w:t>
      </w:r>
    </w:p>
    <w:p w14:paraId="726E59B5" w14:textId="5A8CCBED" w:rsidR="009812DD" w:rsidRDefault="009812DD" w:rsidP="009812DD">
      <w:r>
        <w:lastRenderedPageBreak/>
        <w:t>Embedding Climate Priorities</w:t>
      </w:r>
    </w:p>
    <w:p w14:paraId="66782C38" w14:textId="4E7FB80A" w:rsidR="009812DD" w:rsidRDefault="009812DD" w:rsidP="009812DD">
      <w:pPr>
        <w:pStyle w:val="ListParagraph"/>
        <w:numPr>
          <w:ilvl w:val="0"/>
          <w:numId w:val="1"/>
        </w:numPr>
      </w:pPr>
      <w:r>
        <w:t xml:space="preserve">Climate </w:t>
      </w:r>
      <w:r w:rsidR="00EB5B34">
        <w:t xml:space="preserve">priorities need to be embedded across </w:t>
      </w:r>
      <w:proofErr w:type="gramStart"/>
      <w:r w:rsidR="00EB5B34">
        <w:t>all of</w:t>
      </w:r>
      <w:proofErr w:type="gramEnd"/>
      <w:r w:rsidR="00EB5B34">
        <w:t xml:space="preserve"> the District’s planning and investment decisions. </w:t>
      </w:r>
    </w:p>
    <w:p w14:paraId="14C42ABB" w14:textId="3697AA03" w:rsidR="003C56AF" w:rsidRDefault="003C56AF" w:rsidP="009812DD">
      <w:pPr>
        <w:pStyle w:val="ListParagraph"/>
        <w:numPr>
          <w:ilvl w:val="0"/>
          <w:numId w:val="1"/>
        </w:numPr>
      </w:pPr>
      <w:r>
        <w:t xml:space="preserve">Capital investment plans and regular appropriations </w:t>
      </w:r>
      <w:r w:rsidR="004E60CF">
        <w:t>to manage physical assets should be reviewed with a climate lens.</w:t>
      </w:r>
    </w:p>
    <w:p w14:paraId="736214FF" w14:textId="4F770F1A" w:rsidR="00065A0F" w:rsidRDefault="002C5FEA" w:rsidP="009812DD">
      <w:pPr>
        <w:pStyle w:val="ListParagraph"/>
        <w:numPr>
          <w:ilvl w:val="0"/>
          <w:numId w:val="1"/>
        </w:numPr>
      </w:pPr>
      <w:r>
        <w:t xml:space="preserve">Budgeting for the city has an </w:t>
      </w:r>
      <w:r w:rsidR="0007778C">
        <w:t>existing criterion</w:t>
      </w:r>
      <w:r>
        <w:t xml:space="preserve"> for </w:t>
      </w:r>
      <w:r w:rsidR="00701AAD">
        <w:t>prioritizing and allocating. Climate should be incorporated in that criteria</w:t>
      </w:r>
      <w:r w:rsidR="004E4762">
        <w:t>.</w:t>
      </w:r>
    </w:p>
    <w:p w14:paraId="3E953A9C" w14:textId="51220F0A" w:rsidR="006749C6" w:rsidRDefault="007E24CD" w:rsidP="006749C6">
      <w:r>
        <w:t>Next Stage of Climate Commission Activity</w:t>
      </w:r>
      <w:r w:rsidR="006749C6">
        <w:t>:</w:t>
      </w:r>
    </w:p>
    <w:p w14:paraId="7A4A8F15" w14:textId="258B47CA" w:rsidR="006749C6" w:rsidRDefault="00D02463" w:rsidP="006749C6">
      <w:pPr>
        <w:pStyle w:val="ListParagraph"/>
        <w:numPr>
          <w:ilvl w:val="0"/>
          <w:numId w:val="1"/>
        </w:numPr>
      </w:pPr>
      <w:r>
        <w:t xml:space="preserve">To advance recommendations, the Climate Commission </w:t>
      </w:r>
      <w:r w:rsidR="00D8118B">
        <w:t>intends to establish</w:t>
      </w:r>
      <w:r>
        <w:t xml:space="preserve"> </w:t>
      </w:r>
      <w:r w:rsidR="007C67FE">
        <w:t xml:space="preserve">a clear </w:t>
      </w:r>
      <w:r w:rsidR="001129C0">
        <w:t>message and strong presence</w:t>
      </w:r>
      <w:r w:rsidR="00D7246E">
        <w:t xml:space="preserve"> </w:t>
      </w:r>
      <w:r w:rsidR="00AA0523">
        <w:t xml:space="preserve">among </w:t>
      </w:r>
      <w:r w:rsidR="00D7246E">
        <w:t>stakeholders, agency partners, and Council</w:t>
      </w:r>
      <w:r w:rsidR="00A37B38">
        <w:t xml:space="preserve"> on </w:t>
      </w:r>
      <w:r w:rsidR="00873056">
        <w:t xml:space="preserve">a select number of </w:t>
      </w:r>
      <w:r w:rsidR="007C67FE">
        <w:t>timely initiatives</w:t>
      </w:r>
      <w:r w:rsidR="001129C0">
        <w:t xml:space="preserve"> identified in the 2022 Report</w:t>
      </w:r>
      <w:r w:rsidR="004E4762">
        <w:t>.</w:t>
      </w:r>
    </w:p>
    <w:p w14:paraId="7D7A96AB" w14:textId="6B4DE713" w:rsidR="00D7246E" w:rsidRDefault="00D7246E" w:rsidP="006749C6">
      <w:pPr>
        <w:pStyle w:val="ListParagraph"/>
        <w:numPr>
          <w:ilvl w:val="0"/>
          <w:numId w:val="1"/>
        </w:numPr>
      </w:pPr>
      <w:r>
        <w:t xml:space="preserve">Climate Commission should review legislation and </w:t>
      </w:r>
      <w:r w:rsidR="00606FED">
        <w:t>lobbying guidance</w:t>
      </w:r>
      <w:r w:rsidR="00E75A9D">
        <w:t xml:space="preserve">; and review </w:t>
      </w:r>
      <w:r w:rsidR="007F290A">
        <w:t>procedures/protocols for comment letters</w:t>
      </w:r>
      <w:r w:rsidR="004E4762">
        <w:t>.</w:t>
      </w:r>
    </w:p>
    <w:p w14:paraId="5C88BFDD" w14:textId="26A6A3D0" w:rsidR="008B43CF" w:rsidRDefault="00CD7F9B" w:rsidP="006749C6">
      <w:pPr>
        <w:pStyle w:val="ListParagraph"/>
        <w:numPr>
          <w:ilvl w:val="0"/>
          <w:numId w:val="1"/>
        </w:numPr>
      </w:pPr>
      <w:r>
        <w:t xml:space="preserve">Chair </w:t>
      </w:r>
      <w:r w:rsidR="004F693B">
        <w:t>moved</w:t>
      </w:r>
      <w:r w:rsidR="00CB49C5">
        <w:t xml:space="preserve"> 2 resolutions for vote</w:t>
      </w:r>
      <w:r w:rsidR="004E4762">
        <w:t>.</w:t>
      </w:r>
    </w:p>
    <w:p w14:paraId="294A622E" w14:textId="55206DD1" w:rsidR="00CB49C5" w:rsidRDefault="00CB49C5" w:rsidP="00CB49C5">
      <w:pPr>
        <w:pStyle w:val="ListParagraph"/>
        <w:numPr>
          <w:ilvl w:val="1"/>
          <w:numId w:val="1"/>
        </w:numPr>
      </w:pPr>
      <w:r>
        <w:t xml:space="preserve">Resolution </w:t>
      </w:r>
      <w:r w:rsidR="006C48BE">
        <w:t xml:space="preserve">to </w:t>
      </w:r>
      <w:r w:rsidR="00674470">
        <w:t>acknowledge and appreciate designated staff executive, Sarah Edwards, for her service to the DC Commission on Climate Change &amp; Resiliency</w:t>
      </w:r>
    </w:p>
    <w:p w14:paraId="5821CF67" w14:textId="61E72938" w:rsidR="004F693B" w:rsidRDefault="004F693B" w:rsidP="004F693B">
      <w:pPr>
        <w:pStyle w:val="ListParagraph"/>
        <w:numPr>
          <w:ilvl w:val="2"/>
          <w:numId w:val="1"/>
        </w:numPr>
      </w:pPr>
      <w:r>
        <w:t>Jim Dougherty seconded the motion</w:t>
      </w:r>
      <w:r w:rsidR="004E4762">
        <w:t>.</w:t>
      </w:r>
    </w:p>
    <w:p w14:paraId="046269BA" w14:textId="7C252E32" w:rsidR="004F693B" w:rsidRDefault="004F693B" w:rsidP="004F693B">
      <w:pPr>
        <w:pStyle w:val="ListParagraph"/>
        <w:numPr>
          <w:ilvl w:val="2"/>
          <w:numId w:val="1"/>
        </w:numPr>
      </w:pPr>
      <w:r>
        <w:t>Unanimous vote in favor</w:t>
      </w:r>
      <w:r w:rsidR="004E4762">
        <w:t>.</w:t>
      </w:r>
    </w:p>
    <w:p w14:paraId="5E39F34C" w14:textId="396A20BC" w:rsidR="0007778C" w:rsidRDefault="0007778C" w:rsidP="004F693B">
      <w:pPr>
        <w:pStyle w:val="ListParagraph"/>
        <w:numPr>
          <w:ilvl w:val="2"/>
          <w:numId w:val="1"/>
        </w:numPr>
      </w:pPr>
      <w:r>
        <w:t>Resolution is adopted</w:t>
      </w:r>
      <w:r w:rsidR="004E4762">
        <w:t>.</w:t>
      </w:r>
    </w:p>
    <w:p w14:paraId="5CE5394D" w14:textId="11A9FCDA" w:rsidR="00674470" w:rsidRDefault="00674470" w:rsidP="00674470">
      <w:pPr>
        <w:pStyle w:val="ListParagraph"/>
        <w:numPr>
          <w:ilvl w:val="1"/>
          <w:numId w:val="1"/>
        </w:numPr>
      </w:pPr>
      <w:r>
        <w:t xml:space="preserve">Resolution to acknowledge and appreciate </w:t>
      </w:r>
      <w:r>
        <w:t>commission member</w:t>
      </w:r>
      <w:r>
        <w:t xml:space="preserve">, </w:t>
      </w:r>
      <w:r>
        <w:t>Molly Rauch</w:t>
      </w:r>
      <w:r>
        <w:t>, for her service to the DC Commission on Climate Change &amp; Resiliency</w:t>
      </w:r>
    </w:p>
    <w:p w14:paraId="4155FFA7" w14:textId="3776ADC8" w:rsidR="004F693B" w:rsidRDefault="004F693B" w:rsidP="004F693B">
      <w:pPr>
        <w:pStyle w:val="ListParagraph"/>
        <w:numPr>
          <w:ilvl w:val="2"/>
          <w:numId w:val="1"/>
        </w:numPr>
      </w:pPr>
      <w:r>
        <w:t>Anthony Kane seconded the motion</w:t>
      </w:r>
      <w:r w:rsidR="004E4762">
        <w:t>.</w:t>
      </w:r>
    </w:p>
    <w:p w14:paraId="32264068" w14:textId="5EF59132" w:rsidR="004F693B" w:rsidRDefault="004F693B" w:rsidP="004F693B">
      <w:pPr>
        <w:pStyle w:val="ListParagraph"/>
        <w:numPr>
          <w:ilvl w:val="2"/>
          <w:numId w:val="1"/>
        </w:numPr>
      </w:pPr>
      <w:r>
        <w:t>Unanimous vote in favor</w:t>
      </w:r>
      <w:r w:rsidR="004E4762">
        <w:t>.</w:t>
      </w:r>
    </w:p>
    <w:p w14:paraId="64D9255C" w14:textId="0DD00635" w:rsidR="0007778C" w:rsidRDefault="0007778C" w:rsidP="004F693B">
      <w:pPr>
        <w:pStyle w:val="ListParagraph"/>
        <w:numPr>
          <w:ilvl w:val="2"/>
          <w:numId w:val="1"/>
        </w:numPr>
      </w:pPr>
      <w:r>
        <w:t>Resolution is adopted</w:t>
      </w:r>
      <w:r w:rsidR="004E4762">
        <w:t>.</w:t>
      </w:r>
    </w:p>
    <w:p w14:paraId="4CCC83B3" w14:textId="77777777" w:rsidR="00674470" w:rsidRDefault="00674470" w:rsidP="00674470">
      <w:pPr>
        <w:pStyle w:val="ListParagraph"/>
        <w:ind w:left="1440"/>
      </w:pPr>
    </w:p>
    <w:p w14:paraId="17DC47B9" w14:textId="77777777" w:rsidR="00586C81" w:rsidRDefault="00586C81"/>
    <w:sectPr w:rsidR="0058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E92"/>
    <w:multiLevelType w:val="hybridMultilevel"/>
    <w:tmpl w:val="4D288C50"/>
    <w:lvl w:ilvl="0" w:tplc="54F47CAC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E9E"/>
    <w:multiLevelType w:val="hybridMultilevel"/>
    <w:tmpl w:val="1FB0F99E"/>
    <w:lvl w:ilvl="0" w:tplc="AB461D9A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78137">
    <w:abstractNumId w:val="1"/>
  </w:num>
  <w:num w:numId="2" w16cid:durableId="185063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81"/>
    <w:rsid w:val="00017CE5"/>
    <w:rsid w:val="00065A0F"/>
    <w:rsid w:val="0007778C"/>
    <w:rsid w:val="00096BB2"/>
    <w:rsid w:val="000E2B42"/>
    <w:rsid w:val="001129C0"/>
    <w:rsid w:val="00133B8D"/>
    <w:rsid w:val="001340E7"/>
    <w:rsid w:val="00136C44"/>
    <w:rsid w:val="001C3136"/>
    <w:rsid w:val="001C43E4"/>
    <w:rsid w:val="001D299F"/>
    <w:rsid w:val="001F29E2"/>
    <w:rsid w:val="001F2D56"/>
    <w:rsid w:val="00230CBA"/>
    <w:rsid w:val="002549CF"/>
    <w:rsid w:val="00256FED"/>
    <w:rsid w:val="002C5FEA"/>
    <w:rsid w:val="00312886"/>
    <w:rsid w:val="00316296"/>
    <w:rsid w:val="003B2F60"/>
    <w:rsid w:val="003C56AF"/>
    <w:rsid w:val="003D2E5D"/>
    <w:rsid w:val="00406F6C"/>
    <w:rsid w:val="00424EE4"/>
    <w:rsid w:val="00430AFA"/>
    <w:rsid w:val="004D641E"/>
    <w:rsid w:val="004E4762"/>
    <w:rsid w:val="004E60CF"/>
    <w:rsid w:val="004F693B"/>
    <w:rsid w:val="0051032F"/>
    <w:rsid w:val="00524A3C"/>
    <w:rsid w:val="00553D9E"/>
    <w:rsid w:val="00586C81"/>
    <w:rsid w:val="005C4E96"/>
    <w:rsid w:val="005D6EBE"/>
    <w:rsid w:val="00600AF1"/>
    <w:rsid w:val="00606FED"/>
    <w:rsid w:val="006172B1"/>
    <w:rsid w:val="006221EC"/>
    <w:rsid w:val="0063506B"/>
    <w:rsid w:val="00674470"/>
    <w:rsid w:val="006749C6"/>
    <w:rsid w:val="006A60E8"/>
    <w:rsid w:val="006C48BE"/>
    <w:rsid w:val="006D4745"/>
    <w:rsid w:val="006E6896"/>
    <w:rsid w:val="00701AAD"/>
    <w:rsid w:val="0075145B"/>
    <w:rsid w:val="007B38AD"/>
    <w:rsid w:val="007C5754"/>
    <w:rsid w:val="007C67FE"/>
    <w:rsid w:val="007E24CD"/>
    <w:rsid w:val="007F290A"/>
    <w:rsid w:val="007F534A"/>
    <w:rsid w:val="008051BE"/>
    <w:rsid w:val="00873056"/>
    <w:rsid w:val="008937B0"/>
    <w:rsid w:val="008B43CF"/>
    <w:rsid w:val="008C5962"/>
    <w:rsid w:val="008E2FBF"/>
    <w:rsid w:val="008F4688"/>
    <w:rsid w:val="009276ED"/>
    <w:rsid w:val="009812DD"/>
    <w:rsid w:val="00986938"/>
    <w:rsid w:val="00A2733A"/>
    <w:rsid w:val="00A27A5D"/>
    <w:rsid w:val="00A37B38"/>
    <w:rsid w:val="00AA0523"/>
    <w:rsid w:val="00AA73BA"/>
    <w:rsid w:val="00AF33BB"/>
    <w:rsid w:val="00AF4492"/>
    <w:rsid w:val="00B17FD1"/>
    <w:rsid w:val="00B83CDA"/>
    <w:rsid w:val="00BB78E3"/>
    <w:rsid w:val="00BF18DE"/>
    <w:rsid w:val="00C37B75"/>
    <w:rsid w:val="00C434C4"/>
    <w:rsid w:val="00CA5ECA"/>
    <w:rsid w:val="00CB0C4C"/>
    <w:rsid w:val="00CB49C5"/>
    <w:rsid w:val="00CD7F9B"/>
    <w:rsid w:val="00D02463"/>
    <w:rsid w:val="00D03518"/>
    <w:rsid w:val="00D1607B"/>
    <w:rsid w:val="00D249E2"/>
    <w:rsid w:val="00D501B5"/>
    <w:rsid w:val="00D5718A"/>
    <w:rsid w:val="00D7246E"/>
    <w:rsid w:val="00D778BA"/>
    <w:rsid w:val="00D8118B"/>
    <w:rsid w:val="00DA056F"/>
    <w:rsid w:val="00DD24A1"/>
    <w:rsid w:val="00E675FC"/>
    <w:rsid w:val="00E75A9D"/>
    <w:rsid w:val="00E772BF"/>
    <w:rsid w:val="00EB5B34"/>
    <w:rsid w:val="00F20C09"/>
    <w:rsid w:val="00FA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1FA7"/>
  <w15:chartTrackingRefBased/>
  <w15:docId w15:val="{2AB2C606-0820-4E00-B13E-A04C0001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 (DOEE)</dc:creator>
  <cp:keywords/>
  <dc:description/>
  <cp:lastModifiedBy>Edwards, Sarah (DOEE)</cp:lastModifiedBy>
  <cp:revision>95</cp:revision>
  <dcterms:created xsi:type="dcterms:W3CDTF">2023-01-22T16:26:00Z</dcterms:created>
  <dcterms:modified xsi:type="dcterms:W3CDTF">2023-01-26T16:00:00Z</dcterms:modified>
</cp:coreProperties>
</file>